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</w:p>
    <w:p w:rsidR="00FC393D" w:rsidRPr="00055401" w:rsidRDefault="00977D21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EnglishTowne" w:hAnsi="EnglishTowne" w:cs="Segoe UI"/>
          <w:color w:val="000000"/>
          <w:w w:val="99"/>
          <w:sz w:val="40"/>
          <w:szCs w:val="40"/>
        </w:rPr>
      </w:pPr>
      <w:r w:rsidRPr="00055401">
        <w:rPr>
          <w:rFonts w:ascii="EnglishTowne" w:hAnsi="EnglishTowne" w:cs="Segoe UI"/>
          <w:color w:val="000000"/>
          <w:w w:val="99"/>
          <w:sz w:val="40"/>
          <w:szCs w:val="40"/>
        </w:rPr>
        <w:t>The Islamia University of Bahawalpur</w:t>
      </w:r>
    </w:p>
    <w:p w:rsidR="00FC393D" w:rsidRDefault="00967EC8" w:rsidP="00967EC8">
      <w:pPr>
        <w:widowControl w:val="0"/>
        <w:autoSpaceDE w:val="0"/>
        <w:autoSpaceDN w:val="0"/>
        <w:adjustRightInd w:val="0"/>
        <w:spacing w:after="0" w:line="252" w:lineRule="exact"/>
        <w:ind w:left="3308" w:firstLine="292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RYK </w:t>
      </w:r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 xml:space="preserve">Campus, 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Rahim Yar Khan</w:t>
      </w:r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>, Pakistan Ph: +92 - 6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8</w:t>
      </w:r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 xml:space="preserve"> - 9239</w:t>
      </w:r>
      <w:r w:rsidR="000C5041">
        <w:rPr>
          <w:rFonts w:ascii="Helvetica" w:hAnsi="Helvetica" w:cs="Helvetica"/>
          <w:color w:val="000000"/>
          <w:w w:val="99"/>
          <w:sz w:val="16"/>
          <w:szCs w:val="16"/>
        </w:rPr>
        <w:t>042</w:t>
      </w:r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 xml:space="preserve"> 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FC393D" w:rsidRDefault="004452D3" w:rsidP="004452D3">
      <w:pPr>
        <w:widowControl w:val="0"/>
        <w:autoSpaceDE w:val="0"/>
        <w:autoSpaceDN w:val="0"/>
        <w:adjustRightInd w:val="0"/>
        <w:spacing w:after="0" w:line="226" w:lineRule="exact"/>
        <w:ind w:left="4320" w:firstLine="328"/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sectPr w:rsidR="00FC393D">
          <w:type w:val="continuous"/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  <w:r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>DEPARTMENT OF Political Science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</w:t>
      </w:r>
      <w:r w:rsidR="004452D3">
        <w:rPr>
          <w:rFonts w:ascii="Helvetica" w:hAnsi="Helvetica" w:cs="Helvetica"/>
          <w:b/>
          <w:bCs/>
          <w:color w:val="000000"/>
          <w:w w:val="99"/>
        </w:rPr>
        <w:t xml:space="preserve"> MPA</w:t>
      </w:r>
      <w:r w:rsidR="00055401">
        <w:rPr>
          <w:rFonts w:ascii="Helvetica" w:hAnsi="Helvetica" w:cs="Helvetica"/>
          <w:b/>
          <w:bCs/>
          <w:color w:val="000000"/>
          <w:w w:val="99"/>
        </w:rPr>
        <w:tab/>
      </w:r>
    </w:p>
    <w:p w:rsidR="00FC393D" w:rsidRDefault="00FA44AC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  <w:r w:rsidRPr="00FA44AC">
        <w:rPr>
          <w:rFonts w:ascii="Times" w:hAnsi="Times" w:cs="Times"/>
          <w:noProof/>
          <w:color w:val="000000"/>
        </w:rPr>
        <w:pict>
          <v:rect id="_x0000_s1027" style="position:absolute;margin-left:40.9pt;margin-top:150.85pt;width:535.1pt;height:745.8pt;z-index:-251657216;mso-position-horizontal-relative:page;mso-position-vertical-relative:page" o:allowincell="f" filled="f" stroked="f">
            <v:textbox style="mso-next-textbox:#_x0000_s1027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763"/>
                    <w:gridCol w:w="209"/>
                    <w:gridCol w:w="175"/>
                    <w:gridCol w:w="1637"/>
                    <w:gridCol w:w="2321"/>
                  </w:tblGrid>
                  <w:tr w:rsidR="00FC393D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Fahad Munir</w:t>
                        </w:r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 w:rsidR="004452D3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fahadmunir85</w:t>
                        </w:r>
                        <w:r w:rsidR="000554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@hotmail.com</w:t>
                        </w:r>
                      </w:p>
                    </w:tc>
                  </w:tr>
                  <w:tr w:rsidR="00FC393D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27E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20"/>
                          </w:rPr>
                          <w:t>Financial</w:t>
                        </w:r>
                        <w:r w:rsidR="00055401" w:rsidRPr="000554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20"/>
                          </w:rPr>
                          <w:t xml:space="preserve"> Management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MPA</w:t>
                        </w:r>
                      </w:p>
                    </w:tc>
                  </w:tr>
                  <w:tr w:rsidR="00FC393D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 w:rsidP="0005540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Course </w:t>
                        </w:r>
                        <w:r w:rsidR="000554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Code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05540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FC393D" w:rsidTr="00925AD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DF335D" w:rsidP="004419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</w:t>
                        </w:r>
                        <w:r w:rsidR="00F7074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ue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</w:t>
                        </w:r>
                        <w:r w:rsidR="004452D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4452D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00pm to 2:30pm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)and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44190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Thurs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4452D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(1:00pm to 2:30pm)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), Room# </w:t>
                        </w:r>
                        <w:r w:rsidR="004452D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</w:tr>
                  <w:tr w:rsidR="00FC393D" w:rsidTr="00630F92">
                    <w:trPr>
                      <w:trHeight w:hRule="exact" w:val="3053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3A5C0A" w:rsidRDefault="00977D21" w:rsidP="003A5C0A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="00055401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r w:rsidR="003A5C0A">
                          <w:rPr>
                            <w:rFonts w:ascii="Calibri" w:eastAsia="Times New Roman" w:hAnsi="Calibri" w:cs="Times New Roman"/>
                            <w:b/>
                          </w:rPr>
                          <w:t>The course is aimed to make the students able to:</w:t>
                        </w:r>
                      </w:p>
                      <w:p w:rsidR="003A5C0A" w:rsidRPr="001708AC" w:rsidRDefault="003A5C0A" w:rsidP="003A5C0A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 w:rsidRPr="001708AC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Understand 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the </w:t>
                        </w:r>
                        <w:r w:rsidR="00A373C9">
                          <w:rPr>
                            <w:rFonts w:ascii="Calibri" w:eastAsia="Times New Roman" w:hAnsi="Calibri" w:cs="Times New Roman"/>
                            <w:bCs/>
                          </w:rPr>
                          <w:t>role, functions, and importance of finance manager in organization.</w:t>
                        </w:r>
                      </w:p>
                      <w:p w:rsidR="003A5C0A" w:rsidRPr="00D316B8" w:rsidRDefault="003A5C0A" w:rsidP="00D316B8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Understand the </w:t>
                        </w:r>
                        <w:r w:rsidR="00A373C9">
                          <w:rPr>
                            <w:rFonts w:ascii="Calibri" w:eastAsia="Times New Roman" w:hAnsi="Calibri" w:cs="Times New Roman"/>
                            <w:bCs/>
                          </w:rPr>
                          <w:t>basic concepts, theories, and models used in various financial management decisions.</w:t>
                        </w:r>
                      </w:p>
                      <w:p w:rsidR="003A5C0A" w:rsidRPr="003A5C0A" w:rsidRDefault="003A5C0A" w:rsidP="003A5C0A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3A5C0A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Develop skills </w:t>
                        </w:r>
                        <w:r w:rsidR="009F633B">
                          <w:rPr>
                            <w:rFonts w:ascii="Calibri" w:eastAsia="Times New Roman" w:hAnsi="Calibri" w:cs="Times New Roman"/>
                            <w:bCs/>
                          </w:rPr>
                          <w:t>to understand and analyze the financial data to make efficient and effective financial decisions related capital expenditure, dividends, and capital structure etc</w:t>
                        </w:r>
                        <w:r w:rsidRPr="003A5C0A"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FC393D" w:rsidRDefault="00977D21" w:rsidP="00021B26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  <w:r w:rsidR="00021B26" w:rsidRPr="00021B26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r w:rsidR="00021B26">
                          <w:rPr>
                            <w:b/>
                          </w:rPr>
                          <w:t>After studying this</w:t>
                        </w:r>
                        <w:r w:rsidR="00021B26">
                          <w:rPr>
                            <w:rFonts w:ascii="Calibri" w:eastAsia="Times New Roman" w:hAnsi="Calibri" w:cs="Times New Roman"/>
                            <w:b/>
                          </w:rPr>
                          <w:t xml:space="preserve"> course students </w:t>
                        </w:r>
                        <w:r w:rsidR="00021B26">
                          <w:rPr>
                            <w:b/>
                          </w:rPr>
                          <w:t xml:space="preserve">will be </w:t>
                        </w:r>
                        <w:r w:rsidR="00021B26">
                          <w:rPr>
                            <w:rFonts w:ascii="Calibri" w:eastAsia="Times New Roman" w:hAnsi="Calibri" w:cs="Times New Roman"/>
                            <w:b/>
                          </w:rPr>
                          <w:t>able to:</w:t>
                        </w:r>
                      </w:p>
                      <w:p w:rsidR="00B471B7" w:rsidRPr="001708AC" w:rsidRDefault="00B471B7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Assess and quantify </w:t>
                        </w:r>
                        <w:r w:rsidR="00A16EFB">
                          <w:rPr>
                            <w:rFonts w:ascii="Calibri" w:eastAsia="Times New Roman" w:hAnsi="Calibri" w:cs="Times New Roman"/>
                            <w:bCs/>
                          </w:rPr>
                          <w:t>impact of the time value of money on financial decisions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. </w:t>
                        </w:r>
                      </w:p>
                      <w:p w:rsidR="00B471B7" w:rsidRPr="001708AC" w:rsidRDefault="00C77F1C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Incorporate risk and returns concepts in financial decisions</w:t>
                        </w:r>
                        <w:r w:rsidR="00B471B7"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B471B7" w:rsidRDefault="00C77F1C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Understand </w:t>
                        </w:r>
                        <w:r w:rsidR="000256DC">
                          <w:rPr>
                            <w:rFonts w:ascii="Calibri" w:eastAsia="Times New Roman" w:hAnsi="Calibri" w:cs="Times New Roman"/>
                            <w:bCs/>
                          </w:rPr>
                          <w:t>returns and costs associated with issuing different types of securities</w:t>
                        </w:r>
                        <w:r w:rsidR="00B471B7"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B471B7" w:rsidRPr="001708AC" w:rsidRDefault="00630F92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Analyze the cash flows, making investment, financial decisions, and calculate the weighted average cost of capital.</w:t>
                        </w:r>
                      </w:p>
                      <w:p w:rsidR="00021B26" w:rsidRPr="00021B26" w:rsidRDefault="00021B26" w:rsidP="00021B26">
                        <w:pPr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FC393D" w:rsidTr="00630F92">
                    <w:trPr>
                      <w:trHeight w:hRule="exact" w:val="1262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Lectures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B80E4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Assigned readings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Case</w:t>
                        </w:r>
                        <w:r w:rsidR="00B80E4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Discussion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and Analysis</w:t>
                        </w:r>
                      </w:p>
                      <w:p w:rsidR="00FC393D" w:rsidRDefault="00977D21" w:rsidP="00630F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Assignments</w:t>
                        </w:r>
                      </w:p>
                    </w:tc>
                  </w:tr>
                  <w:tr w:rsidR="00FC393D" w:rsidTr="00925ADE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1.Books Prescribed: </w:t>
                        </w:r>
                        <w:r w:rsidR="009032A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Principles of managerial finance</w:t>
                        </w:r>
                        <w:r w:rsidR="00922A9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by Lawre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nce J. Gitman</w:t>
                        </w:r>
                      </w:p>
                      <w:p w:rsidR="00FC393D" w:rsidRDefault="00977D21" w:rsidP="009032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                  </w:t>
                        </w: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22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34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FC393D" w:rsidTr="00922A93">
                    <w:trPr>
                      <w:trHeight w:hRule="exact" w:val="310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032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Financial Management By Van Horne</w:t>
                        </w: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22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34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D0FDF" w:rsidP="006D08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FC393D" w:rsidTr="00922A93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D0FDF" w:rsidP="006D08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FC393D" w:rsidTr="00925AD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E115E4" w:rsidP="00E115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Tues</w:t>
                        </w:r>
                        <w:r w:rsidR="00CF2B4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A81C4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A81C4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m-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12</w:t>
                        </w:r>
                        <w:r w:rsidR="00A81C4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="00A81C4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0p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</w:tr>
                  <w:tr w:rsidR="00FC393D" w:rsidTr="00925AD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FC393D" w:rsidTr="00925AD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 w:rsidP="008718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FC393D" w:rsidTr="00FD3A82">
                    <w:trPr>
                      <w:trHeight w:hRule="exact" w:val="335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FC393D" w:rsidTr="00FD3A82">
                    <w:trPr>
                      <w:trHeight w:hRule="exact" w:val="5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week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800080"/>
                            <w:w w:val="99"/>
                          </w:rPr>
                          <w:t>Topics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4452D3" w:rsidTr="00D316B8">
                    <w:trPr>
                      <w:trHeight w:hRule="exact" w:val="597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1st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 &amp; 2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99449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Introduction to financial management, role &amp; functions of finance manager, and financial environment.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0169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24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2nd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 &amp; 4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Understanding of financial statements, Ratio analysis along with cross sectional &amp; time series analysis.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99449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E46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3rd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 &amp; 6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Cash flow statement, its importance and use, different components of cash flow statement.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99449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132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7 &amp; 8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Time value of money fundamentals, components of time value of money.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8425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132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9 &amp; 10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Finding value of time ordinary annuities, annuities due, budget shortfalls, and perpetuity.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8425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24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12E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6th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 &amp; 12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Finding value of mix streams, loan amortization schedule, and effects of multiple compounding. 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7D7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C32E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7th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13 &amp; 14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Risk and Return fundamentals, risk assessment, measuring, using and interpreting CAPM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7D7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 w:rsidTr="00FD3A82">
                    <w:trPr>
                      <w:trHeight w:hRule="exact" w:val="569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8th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 &amp; 16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3752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Interest rates and corporate bonds, basic bond valuation, YTM, and semi annual compounding.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 w:rsidP="007D737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52D3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452D3" w:rsidRDefault="004452D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4492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  <w:r w:rsidR="00977D21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Pr="004452D3" w:rsidRDefault="00977D21" w:rsidP="004452D3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Semester-</w:t>
      </w:r>
      <w:r w:rsidR="00055401">
        <w:rPr>
          <w:rFonts w:ascii="Helvetica" w:hAnsi="Helvetica" w:cs="Helvetica"/>
          <w:b/>
          <w:bCs/>
          <w:color w:val="000000"/>
          <w:w w:val="99"/>
        </w:rPr>
        <w:t xml:space="preserve"> </w:t>
      </w:r>
      <w:r w:rsidR="004452D3">
        <w:rPr>
          <w:rFonts w:ascii="Helvetica" w:hAnsi="Helvetica" w:cs="Helvetica"/>
          <w:b/>
          <w:bCs/>
          <w:color w:val="000000"/>
          <w:w w:val="99"/>
        </w:rPr>
        <w:t>3rd</w:t>
      </w: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</w:t>
      </w:r>
      <w:r w:rsidR="00055401">
        <w:rPr>
          <w:rFonts w:ascii="Helvetica" w:hAnsi="Helvetica" w:cs="Helvetica"/>
          <w:b/>
          <w:bCs/>
          <w:color w:val="000000"/>
          <w:w w:val="99"/>
        </w:rPr>
        <w:t xml:space="preserve"> 201</w:t>
      </w:r>
      <w:r w:rsidR="00B167E4">
        <w:rPr>
          <w:rFonts w:ascii="Helvetica" w:hAnsi="Helvetica" w:cs="Helvetica"/>
          <w:b/>
          <w:bCs/>
          <w:color w:val="000000"/>
          <w:w w:val="99"/>
        </w:rPr>
        <w:t>8-20</w:t>
      </w:r>
    </w:p>
    <w:p w:rsidR="00FC393D" w:rsidRDefault="00977D21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  <w:r w:rsidR="00FA44AC" w:rsidRPr="00FA44AC">
        <w:rPr>
          <w:noProof/>
        </w:rPr>
        <w:pict>
          <v:rect id="_x0000_s1026" style="position:absolute;margin-left:55pt;margin-top:53pt;width:48pt;height:48pt;z-index:-251658240;mso-position-horizontal-relative:page;mso-position-vertical-relative:page" o:allowincell="f" filled="f" stroked="f">
            <v:textbox style="mso-next-textbox:#_x0000_s1026" inset="0,0,0,0">
              <w:txbxContent>
                <w:p w:rsidR="00FC393D" w:rsidRDefault="002045D3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4040" cy="542290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040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393D" w:rsidRDefault="00FC39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FC393D" w:rsidRDefault="00FC393D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FC393D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FC393D" w:rsidRDefault="00977D21" w:rsidP="001211C5">
      <w:pPr>
        <w:widowControl w:val="0"/>
        <w:autoSpaceDE w:val="0"/>
        <w:autoSpaceDN w:val="0"/>
        <w:adjustRightInd w:val="0"/>
        <w:spacing w:after="0"/>
        <w:ind w:left="907" w:right="810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time and remain in class for the entire period. Cellular Phones and Beeper must be Turned off (Proper classroom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decorum [behavior] adopts, Course outlines and calendars explain requirements and assignments, students are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responsible for knowing what they say. Students are also responsible for doing all assigned work on time. Excessive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absences (more than 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>15%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) will result in “F Grade”. Students may prepare Sketchbook for taking notes and for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references.</w:t>
      </w:r>
    </w:p>
    <w:p w:rsidR="00FC393D" w:rsidRDefault="00FC393D" w:rsidP="001211C5">
      <w:pPr>
        <w:widowControl w:val="0"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FC393D" w:rsidRDefault="00C661CE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 xml:space="preserve">Course </w:t>
      </w:r>
      <w:r w:rsidR="00977D21">
        <w:rPr>
          <w:rFonts w:ascii="Helvetica" w:hAnsi="Helvetica" w:cs="Helvetica"/>
          <w:b/>
          <w:bCs/>
          <w:color w:val="000000"/>
          <w:w w:val="99"/>
        </w:rPr>
        <w:t>Instructor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  <w:r w:rsidR="00FA44AC">
        <w:rPr>
          <w:rFonts w:ascii="Times" w:hAnsi="Times" w:cs="Times"/>
          <w:noProof/>
          <w:color w:val="000000"/>
        </w:rPr>
        <w:pict>
          <v:rect id="_x0000_s1028" style="position:absolute;left:0;text-align:left;margin-left:39.95pt;margin-top:50.05pt;width:535.55pt;height:312.45pt;z-index:-251656192;mso-position-horizontal-relative:page;mso-position-vertical-relative:page" o:allowincell="f" filled="f" stroked="f">
            <v:textbox style="mso-next-textbox:#_x0000_s1028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A92461" w:rsidTr="00925ADE">
                    <w:trPr>
                      <w:trHeight w:hRule="exact" w:val="64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9th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17 &amp; 18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Preferred and common stock valuation through different dividend valuation model.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10</w:t>
                        </w:r>
                        <w:r w:rsidR="00353C9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19 &amp; 20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Capital budgeting decision process, relevant cash flows, finding initial investment.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45594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21 &amp; 22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Operating cash flows, terminal cash flows, overview of capital budgeting techniques, and payback period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8F45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 &amp; 09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8F45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12th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23 &amp; 24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Discounted payback, NPV, IRR, PI, and comparing different capital budgeting techniques.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35759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13th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25 &amp; 26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35759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Refinement in capital budgeting techniques, projects with unequal lives and annualized NPV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35759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14th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27 &amp; 28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D338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Overview of cost of capital, cost of preferred stock, common stock, debt, WACC, WMCC, and IOS.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EB6E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29 &amp; 30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Capital structure decisions, importance of capital structure, and choosing optimal capital structure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D338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6A73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92461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Default="004452D3" w:rsidP="00A615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16th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31 &amp; 32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E46354" w:rsidRDefault="00A92461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Dividend fundamentals, relevance of dividend policy, factors affecting and types of dividend policies.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D338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A92461" w:rsidRPr="00B35F38" w:rsidRDefault="00A92461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15634" w:rsidTr="00925ADE">
                    <w:trPr>
                      <w:trHeight w:hRule="exact" w:val="53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 w:rsidP="00925A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</w:p>
    <w:p w:rsidR="00FC393D" w:rsidRDefault="00FA44AC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51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1211C5" w:rsidP="001211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 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FC393D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</w:p>
    <w:sectPr w:rsidR="00FC393D" w:rsidSect="00FC393D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nglishTowne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A5E72"/>
    <w:multiLevelType w:val="hybridMultilevel"/>
    <w:tmpl w:val="145C66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F052F4"/>
    <w:multiLevelType w:val="hybridMultilevel"/>
    <w:tmpl w:val="431253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47D7"/>
    <w:rsid w:val="00015ECF"/>
    <w:rsid w:val="000169F4"/>
    <w:rsid w:val="00021B26"/>
    <w:rsid w:val="000256DC"/>
    <w:rsid w:val="00036372"/>
    <w:rsid w:val="00055401"/>
    <w:rsid w:val="000777DF"/>
    <w:rsid w:val="00086CEE"/>
    <w:rsid w:val="000B3ABE"/>
    <w:rsid w:val="000C5041"/>
    <w:rsid w:val="000D2944"/>
    <w:rsid w:val="000F0AD8"/>
    <w:rsid w:val="00116602"/>
    <w:rsid w:val="001211C5"/>
    <w:rsid w:val="00143DFC"/>
    <w:rsid w:val="00144876"/>
    <w:rsid w:val="00161AD9"/>
    <w:rsid w:val="0017427E"/>
    <w:rsid w:val="001824EC"/>
    <w:rsid w:val="001B765C"/>
    <w:rsid w:val="001E7DF0"/>
    <w:rsid w:val="002045D3"/>
    <w:rsid w:val="002134EE"/>
    <w:rsid w:val="00215634"/>
    <w:rsid w:val="00215F1F"/>
    <w:rsid w:val="00250114"/>
    <w:rsid w:val="002C2B45"/>
    <w:rsid w:val="002D3BAA"/>
    <w:rsid w:val="00301265"/>
    <w:rsid w:val="00305AFE"/>
    <w:rsid w:val="00353C9C"/>
    <w:rsid w:val="00357599"/>
    <w:rsid w:val="00370497"/>
    <w:rsid w:val="003752DD"/>
    <w:rsid w:val="00382918"/>
    <w:rsid w:val="00392C89"/>
    <w:rsid w:val="003A5C0A"/>
    <w:rsid w:val="0044190F"/>
    <w:rsid w:val="004452D3"/>
    <w:rsid w:val="00455947"/>
    <w:rsid w:val="004A2220"/>
    <w:rsid w:val="004D307C"/>
    <w:rsid w:val="005547D7"/>
    <w:rsid w:val="005574E1"/>
    <w:rsid w:val="0058019B"/>
    <w:rsid w:val="00593D13"/>
    <w:rsid w:val="005A170E"/>
    <w:rsid w:val="00606D88"/>
    <w:rsid w:val="0062761D"/>
    <w:rsid w:val="00630F92"/>
    <w:rsid w:val="006A73DF"/>
    <w:rsid w:val="006D08F1"/>
    <w:rsid w:val="006E293B"/>
    <w:rsid w:val="006E55C5"/>
    <w:rsid w:val="006F4606"/>
    <w:rsid w:val="00726F05"/>
    <w:rsid w:val="00771E36"/>
    <w:rsid w:val="007A2933"/>
    <w:rsid w:val="007D737C"/>
    <w:rsid w:val="007F4407"/>
    <w:rsid w:val="00805CA7"/>
    <w:rsid w:val="00842523"/>
    <w:rsid w:val="00871817"/>
    <w:rsid w:val="008F1351"/>
    <w:rsid w:val="008F4538"/>
    <w:rsid w:val="008F5E20"/>
    <w:rsid w:val="009032A5"/>
    <w:rsid w:val="00922A93"/>
    <w:rsid w:val="00925ADE"/>
    <w:rsid w:val="00927E4A"/>
    <w:rsid w:val="00933960"/>
    <w:rsid w:val="009613A5"/>
    <w:rsid w:val="0096399E"/>
    <w:rsid w:val="00967EC8"/>
    <w:rsid w:val="00977D21"/>
    <w:rsid w:val="00981A1B"/>
    <w:rsid w:val="0099449A"/>
    <w:rsid w:val="009C3EB7"/>
    <w:rsid w:val="009F633B"/>
    <w:rsid w:val="00A05E06"/>
    <w:rsid w:val="00A16EFB"/>
    <w:rsid w:val="00A373C9"/>
    <w:rsid w:val="00A81C4E"/>
    <w:rsid w:val="00A92461"/>
    <w:rsid w:val="00B167E4"/>
    <w:rsid w:val="00B35F38"/>
    <w:rsid w:val="00B471B7"/>
    <w:rsid w:val="00B47274"/>
    <w:rsid w:val="00B72F1E"/>
    <w:rsid w:val="00B80E4D"/>
    <w:rsid w:val="00BF745F"/>
    <w:rsid w:val="00C32E14"/>
    <w:rsid w:val="00C661CE"/>
    <w:rsid w:val="00C77AEC"/>
    <w:rsid w:val="00C77F1C"/>
    <w:rsid w:val="00CA4DA5"/>
    <w:rsid w:val="00CF2B4C"/>
    <w:rsid w:val="00CF3F7C"/>
    <w:rsid w:val="00D177B1"/>
    <w:rsid w:val="00D316B8"/>
    <w:rsid w:val="00D338AF"/>
    <w:rsid w:val="00D50560"/>
    <w:rsid w:val="00DC3DB8"/>
    <w:rsid w:val="00DF2AB6"/>
    <w:rsid w:val="00DF335D"/>
    <w:rsid w:val="00E115E4"/>
    <w:rsid w:val="00E132C3"/>
    <w:rsid w:val="00E23804"/>
    <w:rsid w:val="00E25F79"/>
    <w:rsid w:val="00E41E2F"/>
    <w:rsid w:val="00E46354"/>
    <w:rsid w:val="00E46549"/>
    <w:rsid w:val="00E921B3"/>
    <w:rsid w:val="00EA6296"/>
    <w:rsid w:val="00EB6ED8"/>
    <w:rsid w:val="00EC725D"/>
    <w:rsid w:val="00F336E5"/>
    <w:rsid w:val="00F7074C"/>
    <w:rsid w:val="00FA44AC"/>
    <w:rsid w:val="00FB3F58"/>
    <w:rsid w:val="00FC393D"/>
    <w:rsid w:val="00FD0FDF"/>
    <w:rsid w:val="00FD3A82"/>
    <w:rsid w:val="00FF3C97"/>
    <w:rsid w:val="00FF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0FD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MRCOM</cp:lastModifiedBy>
  <cp:revision>5</cp:revision>
  <dcterms:created xsi:type="dcterms:W3CDTF">2020-04-07T19:36:00Z</dcterms:created>
  <dcterms:modified xsi:type="dcterms:W3CDTF">2020-04-07T19:41:00Z</dcterms:modified>
</cp:coreProperties>
</file>